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F1" w:rsidRDefault="00CD04F1" w:rsidP="00CD04F1">
      <w:pPr>
        <w:keepNext/>
        <w:jc w:val="center"/>
        <w:outlineLvl w:val="1"/>
        <w:rPr>
          <w:rFonts w:ascii="Verdana" w:hAnsi="Verdana"/>
          <w:b/>
          <w:sz w:val="28"/>
          <w:lang w:eastAsia="es-ES"/>
        </w:rPr>
      </w:pPr>
      <w:r>
        <w:rPr>
          <w:rFonts w:ascii="Verdana" w:hAnsi="Verdana"/>
          <w:b/>
          <w:sz w:val="28"/>
          <w:lang w:eastAsia="es-ES"/>
        </w:rPr>
        <w:t>Solucionario para la práctica</w:t>
      </w:r>
      <w:r>
        <w:rPr>
          <w:rFonts w:ascii="Verdana" w:hAnsi="Verdana"/>
          <w:b/>
          <w:sz w:val="28"/>
          <w:lang w:eastAsia="es-ES"/>
        </w:rPr>
        <w:t xml:space="preserve"> de Examen por emergencia del COVID 19</w:t>
      </w:r>
    </w:p>
    <w:p w:rsidR="00CD04F1" w:rsidRDefault="00CD04F1" w:rsidP="00CD04F1">
      <w:pPr>
        <w:jc w:val="center"/>
        <w:rPr>
          <w:rFonts w:ascii="Verdana" w:hAnsi="Verdana"/>
          <w:b/>
          <w:lang w:val="pt-BR" w:eastAsia="es-ES"/>
        </w:rPr>
      </w:pPr>
    </w:p>
    <w:p w:rsidR="00CD04F1" w:rsidRPr="00B93B15" w:rsidRDefault="00CD04F1" w:rsidP="00CD04F1">
      <w:pPr>
        <w:jc w:val="center"/>
        <w:rPr>
          <w:rFonts w:ascii="Verdana" w:hAnsi="Verdana"/>
          <w:b/>
          <w:lang w:val="pt-BR" w:eastAsia="es-ES"/>
        </w:rPr>
      </w:pPr>
      <w:r>
        <w:rPr>
          <w:rFonts w:ascii="Verdana" w:hAnsi="Verdana"/>
          <w:b/>
          <w:lang w:val="pt-BR" w:eastAsia="es-ES"/>
        </w:rPr>
        <w:t>PRIMER CUATRIMESTRE 2020</w:t>
      </w:r>
    </w:p>
    <w:p w:rsidR="00CD04F1" w:rsidRPr="00B93B15" w:rsidRDefault="00CD04F1" w:rsidP="00CD04F1">
      <w:pPr>
        <w:jc w:val="center"/>
        <w:rPr>
          <w:rFonts w:ascii="Verdana" w:hAnsi="Verdana"/>
          <w:lang w:val="pt-BR" w:eastAsia="es-ES"/>
        </w:rPr>
      </w:pPr>
    </w:p>
    <w:p w:rsidR="009941ED" w:rsidRDefault="00CD04F1" w:rsidP="00CD04F1">
      <w:pPr>
        <w:jc w:val="center"/>
        <w:rPr>
          <w:rFonts w:ascii="Verdana" w:eastAsia="Verdana" w:hAnsi="Verdana" w:cs="Verdana"/>
          <w:b/>
        </w:rPr>
      </w:pPr>
      <w:r w:rsidRPr="00DB5915">
        <w:rPr>
          <w:rFonts w:ascii="Verdana" w:eastAsia="Verdana" w:hAnsi="Verdana" w:cs="Verdana"/>
          <w:b/>
        </w:rPr>
        <w:t>FUNDAMENTOS DE SOCIOLOGÍA</w:t>
      </w:r>
      <w:r>
        <w:rPr>
          <w:rFonts w:ascii="Verdana" w:eastAsia="Verdana" w:hAnsi="Verdana" w:cs="Verdana"/>
          <w:b/>
        </w:rPr>
        <w:t>, 025</w:t>
      </w:r>
    </w:p>
    <w:p w:rsidR="00CD04F1" w:rsidRDefault="00CD04F1" w:rsidP="00CD04F1">
      <w:pPr>
        <w:jc w:val="center"/>
        <w:rPr>
          <w:rFonts w:ascii="Verdana" w:eastAsia="Verdana" w:hAnsi="Verdana" w:cs="Verdana"/>
          <w:b/>
        </w:rPr>
      </w:pPr>
    </w:p>
    <w:p w:rsidR="00CD04F1" w:rsidRDefault="00CD04F1" w:rsidP="00CD04F1"/>
    <w:p w:rsidR="00CD04F1" w:rsidRDefault="00CD04F1" w:rsidP="00CD04F1"/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Pregunta 1: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Pr="00C04922" w:rsidRDefault="00CD04F1" w:rsidP="00CD04F1">
      <w:pPr>
        <w:pStyle w:val="Prrafodelista"/>
        <w:widowControl w:val="0"/>
        <w:numPr>
          <w:ilvl w:val="0"/>
          <w:numId w:val="1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Demuestra comprensión del concepto </w:t>
      </w:r>
      <w:r>
        <w:rPr>
          <w:rFonts w:ascii="Verdana" w:eastAsia="Verdana" w:hAnsi="Verdana" w:cs="Verdana"/>
          <w:i/>
          <w:sz w:val="20"/>
          <w:szCs w:val="20"/>
        </w:rPr>
        <w:t xml:space="preserve">clases sociales: 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Si sigue una línea funcionalista:  usa apropiadamente y con ejemplos los conceptos de estatus (clase baja, media y alta), estrato y rol, pudiéndolo asociar con las categorías de estilo de vida y comportamiento psicosocial.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Si sigue una línea Marxista: comprende lo que significa la propiedad de los medios de producción y lo aplica adecuadamente en el concepto de clase, clases en transición, estratos medios y capas sociales.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Pr="00C04922" w:rsidRDefault="00CD04F1" w:rsidP="00CD04F1">
      <w:pPr>
        <w:pStyle w:val="Prrafodelista"/>
        <w:widowControl w:val="0"/>
        <w:numPr>
          <w:ilvl w:val="0"/>
          <w:numId w:val="1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Identifica certeramente un ejemplo: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Logra asociar las categorías anteriores con una vivencia personal de acuerdo al género y CEU.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Pr="00E85D3C" w:rsidRDefault="00CD04F1" w:rsidP="00CD04F1">
      <w:pPr>
        <w:pStyle w:val="Prrafodelista"/>
        <w:widowControl w:val="0"/>
        <w:numPr>
          <w:ilvl w:val="0"/>
          <w:numId w:val="1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>Describe y explica el problema de desigualdad</w:t>
      </w:r>
      <w:r w:rsidRPr="002959EF">
        <w:rPr>
          <w:rFonts w:ascii="Verdana" w:eastAsia="Verdana" w:hAnsi="Verdana" w:cs="Verdana"/>
          <w:color w:val="1F4E79" w:themeColor="accent5" w:themeShade="80"/>
          <w:sz w:val="18"/>
          <w:szCs w:val="18"/>
        </w:rPr>
        <w:t>.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Pr="00E85D3C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Utiliza y explica el termino de exclusión en la página 152.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Menciona los elementos del atraso latinoamericano generado por la corriente modernista (dualismo estructural y marginalidad) y/o por la corriente estructuralista como el deterioro de los términos de intercambio.</w:t>
      </w:r>
    </w:p>
    <w:p w:rsidR="00CD04F1" w:rsidRPr="00C61CE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Menciona los elementos de la estratificación en América Latina y el coeficiente de Gini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CD04F1" w:rsidRDefault="00CD04F1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br w:type="page"/>
      </w:r>
    </w:p>
    <w:p w:rsidR="00CD04F1" w:rsidRDefault="00CD04F1" w:rsidP="00CD04F1">
      <w:pPr>
        <w:widowControl w:val="0"/>
        <w:jc w:val="both"/>
        <w:rPr>
          <w:rFonts w:ascii="Verdana" w:eastAsia="Verdana" w:hAnsi="Verdana" w:cs="Verdana"/>
          <w:sz w:val="22"/>
          <w:szCs w:val="22"/>
        </w:rPr>
      </w:pPr>
    </w:p>
    <w:p w:rsidR="00CD04F1" w:rsidRPr="00CD04F1" w:rsidRDefault="00CD04F1" w:rsidP="00CD04F1">
      <w:pPr>
        <w:rPr>
          <w:rFonts w:ascii="Verdana" w:eastAsia="Verdana" w:hAnsi="Verdana" w:cs="Verdana"/>
          <w:sz w:val="22"/>
          <w:szCs w:val="22"/>
        </w:rPr>
      </w:pPr>
      <w:r w:rsidRPr="00CD04F1">
        <w:rPr>
          <w:rFonts w:ascii="Verdana" w:eastAsia="Verdana" w:hAnsi="Verdana" w:cs="Verdana"/>
          <w:sz w:val="22"/>
          <w:szCs w:val="22"/>
        </w:rPr>
        <w:t>Pregunta 2</w:t>
      </w:r>
    </w:p>
    <w:p w:rsidR="00CD04F1" w:rsidRPr="003340D9" w:rsidRDefault="00CD04F1" w:rsidP="00CD04F1">
      <w:pPr>
        <w:rPr>
          <w:rFonts w:ascii="Verdana" w:hAnsi="Verdana"/>
        </w:rPr>
      </w:pPr>
    </w:p>
    <w:p w:rsidR="00CD04F1" w:rsidRPr="00E034BC" w:rsidRDefault="00CD04F1" w:rsidP="00CD04F1">
      <w:pPr>
        <w:pStyle w:val="Prrafodelista"/>
        <w:widowControl w:val="0"/>
        <w:numPr>
          <w:ilvl w:val="0"/>
          <w:numId w:val="2"/>
        </w:numPr>
        <w:jc w:val="both"/>
        <w:rPr>
          <w:rFonts w:ascii="Verdana" w:eastAsia="Verdana" w:hAnsi="Verdana" w:cs="Verdana"/>
          <w:sz w:val="22"/>
          <w:szCs w:val="22"/>
        </w:rPr>
      </w:pPr>
      <w:r w:rsidRPr="00E034BC">
        <w:rPr>
          <w:rFonts w:ascii="Verdana" w:eastAsia="Verdana" w:hAnsi="Verdana" w:cs="Verdana"/>
          <w:sz w:val="22"/>
          <w:szCs w:val="22"/>
        </w:rPr>
        <w:t>Utiliza y explica el termino de exclusión en la página 152</w:t>
      </w:r>
      <w:r>
        <w:rPr>
          <w:rFonts w:ascii="Verdana" w:eastAsia="Verdana" w:hAnsi="Verdana" w:cs="Verdana"/>
          <w:sz w:val="22"/>
          <w:szCs w:val="22"/>
        </w:rPr>
        <w:t xml:space="preserve"> y/o por la corriente estructuralista como el deterioro de los términos de intercambio.</w:t>
      </w:r>
      <w:r w:rsidRPr="00E034BC">
        <w:rPr>
          <w:rFonts w:ascii="Verdana" w:eastAsia="Verdana" w:hAnsi="Verdana" w:cs="Verdana"/>
          <w:sz w:val="22"/>
          <w:szCs w:val="22"/>
        </w:rPr>
        <w:t>.  Comprende y explica los términos de centro-periferia de la teoría de la dependencia pp. 113-116.</w:t>
      </w:r>
    </w:p>
    <w:p w:rsidR="00CD04F1" w:rsidRDefault="00CD04F1" w:rsidP="00CD04F1">
      <w:pPr>
        <w:pStyle w:val="Prrafodelista"/>
        <w:widowControl w:val="0"/>
        <w:numPr>
          <w:ilvl w:val="0"/>
          <w:numId w:val="2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Entiende y explica los conceptos de desarrollo subdesarrollo y sus causas en las relaciones sociales no racionales ( paternalismo y clientelismo) pp. 106-108</w:t>
      </w:r>
    </w:p>
    <w:p w:rsidR="00CD04F1" w:rsidRPr="00E034BC" w:rsidRDefault="00CD04F1" w:rsidP="00CD04F1">
      <w:pPr>
        <w:pStyle w:val="Prrafodelista"/>
        <w:widowControl w:val="0"/>
        <w:numPr>
          <w:ilvl w:val="0"/>
          <w:numId w:val="2"/>
        </w:num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Logra relacionar estos elementos a la realidad costarricense.</w:t>
      </w:r>
    </w:p>
    <w:p w:rsidR="00CD04F1" w:rsidRDefault="00CD04F1" w:rsidP="00CD04F1"/>
    <w:p w:rsidR="00CD04F1" w:rsidRDefault="00CD04F1" w:rsidP="00CD04F1"/>
    <w:p w:rsidR="00CD04F1" w:rsidRDefault="00CD04F1" w:rsidP="00CD04F1"/>
    <w:p w:rsidR="00CD04F1" w:rsidRDefault="00CD04F1" w:rsidP="00CD04F1"/>
    <w:p w:rsidR="00CD04F1" w:rsidRDefault="00CD04F1" w:rsidP="00CD04F1">
      <w:pPr>
        <w:rPr>
          <w:rFonts w:ascii="Verdana" w:hAnsi="Verdana"/>
        </w:rPr>
      </w:pPr>
      <w:r>
        <w:rPr>
          <w:rFonts w:ascii="Verdana" w:hAnsi="Verdana"/>
        </w:rPr>
        <w:t>Pregunta 3:</w:t>
      </w:r>
    </w:p>
    <w:p w:rsidR="00CD04F1" w:rsidRDefault="00CD04F1" w:rsidP="00CD04F1">
      <w:pPr>
        <w:rPr>
          <w:rFonts w:ascii="Verdana" w:hAnsi="Verdana"/>
        </w:rPr>
      </w:pPr>
    </w:p>
    <w:p w:rsidR="00CD04F1" w:rsidRDefault="00CD04F1" w:rsidP="00CD04F1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Comprende los términos de valores como construcciones sociales y no como virtudes, comprende las normas como reglas construidas socialmente, identifica dos o más creencias pp.135-136</w:t>
      </w:r>
    </w:p>
    <w:p w:rsidR="00CD04F1" w:rsidRDefault="00CD04F1" w:rsidP="00CD04F1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Los ejemplos de adecuan a las definiciones. </w:t>
      </w:r>
    </w:p>
    <w:p w:rsidR="00CD04F1" w:rsidRPr="00E034BC" w:rsidRDefault="00CD04F1" w:rsidP="00CD04F1">
      <w:pPr>
        <w:rPr>
          <w:rFonts w:ascii="Verdana" w:hAnsi="Verdana"/>
        </w:rPr>
      </w:pPr>
      <w:r w:rsidRPr="00E034BC">
        <w:rPr>
          <w:rFonts w:ascii="Verdana" w:hAnsi="Verdana"/>
        </w:rPr>
        <w:t xml:space="preserve"> </w:t>
      </w:r>
    </w:p>
    <w:p w:rsidR="00CD04F1" w:rsidRPr="00CD04F1" w:rsidRDefault="00CD04F1" w:rsidP="00CD04F1"/>
    <w:sectPr w:rsidR="00CD04F1" w:rsidRPr="00CD0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443"/>
    <w:multiLevelType w:val="hybridMultilevel"/>
    <w:tmpl w:val="2714AB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40B"/>
    <w:multiLevelType w:val="hybridMultilevel"/>
    <w:tmpl w:val="9A16E6B6"/>
    <w:lvl w:ilvl="0" w:tplc="CD1058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7D35"/>
    <w:multiLevelType w:val="hybridMultilevel"/>
    <w:tmpl w:val="475853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F1"/>
    <w:rsid w:val="009941ED"/>
    <w:rsid w:val="00C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35BA"/>
  <w15:chartTrackingRefBased/>
  <w15:docId w15:val="{E7F7B82C-D692-4945-851D-AF24D0E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04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Cabandra C</dc:creator>
  <cp:keywords/>
  <dc:description/>
  <cp:lastModifiedBy>Cabandra C</cp:lastModifiedBy>
  <cp:revision>1</cp:revision>
  <dcterms:created xsi:type="dcterms:W3CDTF">2020-04-15T19:43:00Z</dcterms:created>
  <dcterms:modified xsi:type="dcterms:W3CDTF">2020-04-15T19:53:00Z</dcterms:modified>
</cp:coreProperties>
</file>